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07" w:rsidRDefault="008A61E3" w:rsidP="008A61E3">
      <w:pPr>
        <w:jc w:val="center"/>
      </w:pPr>
      <w:r>
        <w:t>Terms and Conditions</w:t>
      </w:r>
    </w:p>
    <w:p w:rsidR="00C56F39" w:rsidRPr="00BA698F" w:rsidRDefault="00C56F39" w:rsidP="00021C1D">
      <w:pPr>
        <w:pStyle w:val="ListParagraph"/>
        <w:numPr>
          <w:ilvl w:val="0"/>
          <w:numId w:val="1"/>
        </w:numPr>
      </w:pPr>
      <w:r w:rsidRPr="00BA698F">
        <w:t xml:space="preserve">All </w:t>
      </w:r>
      <w:r w:rsidR="00021C1D">
        <w:t>auctions</w:t>
      </w:r>
      <w:r w:rsidRPr="00BA698F">
        <w:t xml:space="preserve"> are conducted under our printed conditions of sale which are available on request.</w:t>
      </w:r>
    </w:p>
    <w:p w:rsidR="005768FB" w:rsidRDefault="005768FB" w:rsidP="00021C1D">
      <w:pPr>
        <w:pStyle w:val="ListParagraph"/>
        <w:numPr>
          <w:ilvl w:val="0"/>
          <w:numId w:val="1"/>
        </w:numPr>
      </w:pPr>
      <w:r>
        <w:t>The following lots in this catalogue are sold as ornaments, curiosities an</w:t>
      </w:r>
      <w:r w:rsidR="00C56F39">
        <w:t xml:space="preserve">d items of historical interest only. </w:t>
      </w:r>
      <w:r>
        <w:t>Any pol</w:t>
      </w:r>
      <w:r w:rsidR="00C56F39">
        <w:t>itically related items are sold purely as items of historical interest and the company does not hold with or approve of any political motivations represented by any of the said items of historical interest.</w:t>
      </w:r>
    </w:p>
    <w:p w:rsidR="00C56F39" w:rsidRDefault="00C56F39" w:rsidP="00021C1D">
      <w:pPr>
        <w:pStyle w:val="ListParagraph"/>
        <w:numPr>
          <w:ilvl w:val="0"/>
          <w:numId w:val="1"/>
        </w:numPr>
      </w:pPr>
      <w:r>
        <w:t xml:space="preserve">By agreeing to bid you also agree to comply with </w:t>
      </w:r>
      <w:r w:rsidR="00331119">
        <w:t>all laws that</w:t>
      </w:r>
      <w:r>
        <w:t xml:space="preserve"> pertain to the ownership of antique </w:t>
      </w:r>
      <w:r w:rsidR="00331119">
        <w:t>guns and obsolete calibre guns in this country.</w:t>
      </w:r>
    </w:p>
    <w:p w:rsidR="00C56F39" w:rsidRPr="00BA698F" w:rsidRDefault="00C56F39" w:rsidP="00021C1D">
      <w:pPr>
        <w:pStyle w:val="ListParagraph"/>
        <w:numPr>
          <w:ilvl w:val="0"/>
          <w:numId w:val="1"/>
        </w:numPr>
      </w:pPr>
      <w:r>
        <w:t>The auctioneer reserves the right to refuse entry to our office or auction venue any member of the public.</w:t>
      </w:r>
    </w:p>
    <w:p w:rsidR="008926F1" w:rsidRPr="00BA698F" w:rsidRDefault="008926F1" w:rsidP="00021C1D">
      <w:pPr>
        <w:pStyle w:val="ListParagraph"/>
        <w:numPr>
          <w:ilvl w:val="0"/>
          <w:numId w:val="1"/>
        </w:numPr>
      </w:pPr>
      <w:r w:rsidRPr="00BA698F">
        <w:t>The Auctioneer acts as an agent for the seller therefore your primary contact is with the seller.</w:t>
      </w:r>
    </w:p>
    <w:p w:rsidR="008926F1" w:rsidRPr="00BA698F" w:rsidRDefault="008926F1" w:rsidP="00021C1D">
      <w:pPr>
        <w:pStyle w:val="ListParagraph"/>
        <w:numPr>
          <w:ilvl w:val="0"/>
          <w:numId w:val="1"/>
        </w:numPr>
      </w:pPr>
      <w:r w:rsidRPr="00BA698F">
        <w:t>Estimates are given as a reference only and the reserve will not be above the lower estimate.</w:t>
      </w:r>
    </w:p>
    <w:p w:rsidR="008926F1" w:rsidRPr="00BA698F" w:rsidRDefault="008926F1" w:rsidP="00021C1D">
      <w:pPr>
        <w:pStyle w:val="ListParagraph"/>
        <w:numPr>
          <w:ilvl w:val="0"/>
          <w:numId w:val="1"/>
        </w:numPr>
      </w:pPr>
      <w:r w:rsidRPr="00BA698F">
        <w:t>Estimates do not include buyer’s premium or VAT where applicable and may be subject to change up until the auction.</w:t>
      </w:r>
    </w:p>
    <w:p w:rsidR="008926F1" w:rsidRPr="00BA698F" w:rsidRDefault="008926F1" w:rsidP="00021C1D">
      <w:pPr>
        <w:pStyle w:val="ListParagraph"/>
        <w:numPr>
          <w:ilvl w:val="0"/>
          <w:numId w:val="1"/>
        </w:numPr>
      </w:pPr>
      <w:r w:rsidRPr="00BA698F">
        <w:t xml:space="preserve">The purchase price will be the hammer price plus the buyer’s premium of </w:t>
      </w:r>
      <w:r w:rsidR="005414B9">
        <w:t>22</w:t>
      </w:r>
      <w:r w:rsidRPr="00BA698F">
        <w:t>% plus VAT at the current rate PLUS any online bidding surcharges.</w:t>
      </w:r>
    </w:p>
    <w:p w:rsidR="00021C1D" w:rsidRDefault="00021C1D" w:rsidP="00021C1D">
      <w:pPr>
        <w:pStyle w:val="ListParagraph"/>
        <w:numPr>
          <w:ilvl w:val="0"/>
          <w:numId w:val="1"/>
        </w:numPr>
      </w:pPr>
      <w:r>
        <w:t>VAT: A system of (*) (**) are used to indicate items where varying rates of VAT are payable on the hammer price and the buyer’s premium, this occurs when items have been imported to the U.K.</w:t>
      </w:r>
    </w:p>
    <w:p w:rsidR="00021C1D" w:rsidRDefault="00021C1D" w:rsidP="00021C1D">
      <w:pPr>
        <w:pStyle w:val="ListParagraph"/>
        <w:numPr>
          <w:ilvl w:val="0"/>
          <w:numId w:val="1"/>
        </w:numPr>
      </w:pPr>
      <w:r>
        <w:t xml:space="preserve">In the instance of this auction nothing has been imported so </w:t>
      </w:r>
      <w:r w:rsidRPr="00021C1D">
        <w:rPr>
          <w:rFonts w:eastAsia="Times New Roman" w:cs="Arial"/>
          <w:bCs/>
          <w:lang w:eastAsia="en-GB"/>
        </w:rPr>
        <w:t>lots which appear without either of the above symbols indicate that no VAT is payable on the hammer price. However VAT is payable on the buyer’s premium</w:t>
      </w:r>
      <w:r>
        <w:rPr>
          <w:rFonts w:eastAsia="Times New Roman" w:cs="Arial"/>
          <w:bCs/>
          <w:lang w:eastAsia="en-GB"/>
        </w:rPr>
        <w:t xml:space="preserve"> at the current rate</w:t>
      </w:r>
      <w:r w:rsidRPr="00021C1D">
        <w:rPr>
          <w:rFonts w:eastAsia="Times New Roman" w:cs="Arial"/>
          <w:bCs/>
          <w:lang w:eastAsia="en-GB"/>
        </w:rPr>
        <w:t>.</w:t>
      </w:r>
    </w:p>
    <w:p w:rsidR="00BA698F" w:rsidRPr="00021C1D" w:rsidRDefault="00BA698F" w:rsidP="00021C1D">
      <w:pPr>
        <w:pStyle w:val="ListParagraph"/>
        <w:numPr>
          <w:ilvl w:val="0"/>
          <w:numId w:val="1"/>
        </w:numPr>
        <w:rPr>
          <w:rFonts w:eastAsia="Times New Roman" w:cs="Arial"/>
          <w:bCs/>
          <w:lang w:eastAsia="en-GB"/>
        </w:rPr>
      </w:pPr>
      <w:r w:rsidRPr="00021C1D">
        <w:rPr>
          <w:rFonts w:eastAsia="Times New Roman" w:cs="Arial"/>
          <w:bCs/>
          <w:lang w:eastAsia="en-GB"/>
        </w:rPr>
        <w:t>The auctioneer is primarily an agent for the seller the onus is on the buyer to inspect the goods and to ascertain the condition the lots in which they are interested.</w:t>
      </w:r>
    </w:p>
    <w:p w:rsidR="00BA698F" w:rsidRPr="00021C1D" w:rsidRDefault="00BA698F" w:rsidP="00021C1D">
      <w:pPr>
        <w:pStyle w:val="ListParagraph"/>
        <w:numPr>
          <w:ilvl w:val="0"/>
          <w:numId w:val="1"/>
        </w:numPr>
        <w:rPr>
          <w:rFonts w:eastAsia="Times New Roman" w:cs="Arial"/>
          <w:bCs/>
          <w:lang w:eastAsia="en-GB"/>
        </w:rPr>
      </w:pPr>
      <w:r w:rsidRPr="00021C1D">
        <w:rPr>
          <w:rFonts w:eastAsia="Times New Roman" w:cs="Arial"/>
          <w:bCs/>
          <w:lang w:eastAsia="en-GB"/>
        </w:rPr>
        <w:t>While every effort is made to ascertain the functionality of any mechanism this cannot be guaranteed to be in working order.</w:t>
      </w:r>
    </w:p>
    <w:p w:rsidR="00BA698F" w:rsidRPr="00021C1D" w:rsidRDefault="00BA698F" w:rsidP="00021C1D">
      <w:pPr>
        <w:pStyle w:val="ListParagraph"/>
        <w:numPr>
          <w:ilvl w:val="0"/>
          <w:numId w:val="1"/>
        </w:numPr>
        <w:rPr>
          <w:rFonts w:eastAsia="Times New Roman" w:cs="Arial"/>
          <w:bCs/>
          <w:lang w:eastAsia="en-GB"/>
        </w:rPr>
      </w:pPr>
      <w:r w:rsidRPr="00021C1D">
        <w:rPr>
          <w:rFonts w:eastAsia="Times New Roman" w:cs="Arial"/>
          <w:bCs/>
          <w:lang w:eastAsia="en-GB"/>
        </w:rPr>
        <w:t xml:space="preserve">In specified circumstances lots </w:t>
      </w:r>
      <w:proofErr w:type="spellStart"/>
      <w:r w:rsidRPr="00021C1D">
        <w:rPr>
          <w:rFonts w:eastAsia="Times New Roman" w:cs="Arial"/>
          <w:bCs/>
          <w:lang w:eastAsia="en-GB"/>
        </w:rPr>
        <w:t>misdescribed</w:t>
      </w:r>
      <w:proofErr w:type="spellEnd"/>
      <w:r w:rsidRPr="00021C1D">
        <w:rPr>
          <w:rFonts w:eastAsia="Times New Roman" w:cs="Arial"/>
          <w:bCs/>
          <w:lang w:eastAsia="en-GB"/>
        </w:rPr>
        <w:t xml:space="preserve"> because they are deliberate forgeries may be returned and repayment made. Please note there is a four week time limit on this option.</w:t>
      </w:r>
    </w:p>
    <w:p w:rsidR="00BA698F" w:rsidRPr="00021C1D" w:rsidRDefault="00BA698F" w:rsidP="00021C1D">
      <w:pPr>
        <w:pStyle w:val="ListParagraph"/>
        <w:numPr>
          <w:ilvl w:val="0"/>
          <w:numId w:val="1"/>
        </w:numPr>
        <w:rPr>
          <w:rFonts w:eastAsia="Times New Roman" w:cs="Arial"/>
          <w:bCs/>
          <w:lang w:eastAsia="en-GB"/>
        </w:rPr>
      </w:pPr>
      <w:r w:rsidRPr="00021C1D">
        <w:rPr>
          <w:rFonts w:eastAsia="Times New Roman" w:cs="Arial"/>
          <w:bCs/>
          <w:lang w:eastAsia="en-GB"/>
        </w:rPr>
        <w:t xml:space="preserve">If you are intending to export goods you should yourself make certain whether or not an export licence </w:t>
      </w:r>
      <w:r w:rsidR="005414B9">
        <w:rPr>
          <w:rFonts w:eastAsia="Times New Roman" w:cs="Arial"/>
          <w:bCs/>
          <w:lang w:eastAsia="en-GB"/>
        </w:rPr>
        <w:t xml:space="preserve">e.g. CITES </w:t>
      </w:r>
      <w:r w:rsidRPr="00021C1D">
        <w:rPr>
          <w:rFonts w:eastAsia="Times New Roman" w:cs="Arial"/>
          <w:bCs/>
          <w:lang w:eastAsia="en-GB"/>
        </w:rPr>
        <w:t xml:space="preserve">is required and whether or not there is any specific law relating to importing goods to that country </w:t>
      </w:r>
      <w:proofErr w:type="spellStart"/>
      <w:r w:rsidRPr="00021C1D">
        <w:rPr>
          <w:rFonts w:eastAsia="Times New Roman" w:cs="Arial"/>
          <w:bCs/>
          <w:lang w:eastAsia="en-GB"/>
        </w:rPr>
        <w:t>e.g</w:t>
      </w:r>
      <w:proofErr w:type="spellEnd"/>
      <w:r w:rsidRPr="00021C1D">
        <w:rPr>
          <w:rFonts w:eastAsia="Times New Roman" w:cs="Arial"/>
          <w:bCs/>
          <w:lang w:eastAsia="en-GB"/>
        </w:rPr>
        <w:t xml:space="preserve"> items containing materials such as ivory etc.</w:t>
      </w:r>
    </w:p>
    <w:p w:rsidR="00BA698F" w:rsidRPr="00021C1D" w:rsidRDefault="00BA698F" w:rsidP="00021C1D">
      <w:pPr>
        <w:pStyle w:val="ListParagraph"/>
        <w:numPr>
          <w:ilvl w:val="0"/>
          <w:numId w:val="1"/>
        </w:numPr>
        <w:rPr>
          <w:rFonts w:eastAsia="Times New Roman" w:cs="Arial"/>
          <w:bCs/>
          <w:lang w:eastAsia="en-GB"/>
        </w:rPr>
      </w:pPr>
      <w:r w:rsidRPr="00021C1D">
        <w:rPr>
          <w:rFonts w:eastAsia="Times New Roman" w:cs="Arial"/>
          <w:bCs/>
          <w:lang w:eastAsia="en-GB"/>
        </w:rPr>
        <w:t>Bidders must register before the auction commences and lots will be invoiced to the address indicated on the registration form.</w:t>
      </w:r>
    </w:p>
    <w:p w:rsidR="00BA698F" w:rsidRPr="00021C1D" w:rsidRDefault="00BA698F" w:rsidP="00021C1D">
      <w:pPr>
        <w:pStyle w:val="ListParagraph"/>
        <w:numPr>
          <w:ilvl w:val="0"/>
          <w:numId w:val="1"/>
        </w:numPr>
        <w:rPr>
          <w:rFonts w:eastAsia="Times New Roman" w:cs="Arial"/>
          <w:bCs/>
          <w:lang w:eastAsia="en-GB"/>
        </w:rPr>
      </w:pPr>
      <w:r w:rsidRPr="00021C1D">
        <w:rPr>
          <w:rFonts w:eastAsia="Times New Roman" w:cs="Arial"/>
          <w:bCs/>
          <w:lang w:eastAsia="en-GB"/>
        </w:rPr>
        <w:t>Remote payment by card will necessitate the despatch of goods to the address at which that card is registered.</w:t>
      </w:r>
    </w:p>
    <w:p w:rsidR="00BA698F" w:rsidRPr="00021C1D" w:rsidRDefault="00BA698F" w:rsidP="00021C1D">
      <w:pPr>
        <w:pStyle w:val="ListParagraph"/>
        <w:numPr>
          <w:ilvl w:val="0"/>
          <w:numId w:val="1"/>
        </w:numPr>
        <w:rPr>
          <w:rFonts w:eastAsia="Times New Roman" w:cs="Arial"/>
          <w:bCs/>
          <w:lang w:eastAsia="en-GB"/>
        </w:rPr>
      </w:pPr>
      <w:r w:rsidRPr="00021C1D">
        <w:rPr>
          <w:rFonts w:eastAsia="Times New Roman" w:cs="Arial"/>
          <w:bCs/>
          <w:lang w:eastAsia="en-GB"/>
        </w:rPr>
        <w:t>Commission bids are taken to be your maximum hammer price excluding the buyer</w:t>
      </w:r>
      <w:r w:rsidR="00021C1D">
        <w:rPr>
          <w:rFonts w:eastAsia="Times New Roman" w:cs="Arial"/>
          <w:bCs/>
          <w:lang w:eastAsia="en-GB"/>
        </w:rPr>
        <w:t>’</w:t>
      </w:r>
      <w:r w:rsidRPr="00021C1D">
        <w:rPr>
          <w:rFonts w:eastAsia="Times New Roman" w:cs="Arial"/>
          <w:bCs/>
          <w:lang w:eastAsia="en-GB"/>
        </w:rPr>
        <w:t>s premium and VAT.</w:t>
      </w:r>
    </w:p>
    <w:p w:rsidR="00BA698F" w:rsidRPr="00021C1D" w:rsidRDefault="00BA698F" w:rsidP="00021C1D">
      <w:pPr>
        <w:pStyle w:val="ListParagraph"/>
        <w:numPr>
          <w:ilvl w:val="0"/>
          <w:numId w:val="1"/>
        </w:numPr>
        <w:rPr>
          <w:rFonts w:eastAsia="Times New Roman" w:cs="Arial"/>
          <w:bCs/>
          <w:lang w:eastAsia="en-GB"/>
        </w:rPr>
      </w:pPr>
      <w:r w:rsidRPr="00021C1D">
        <w:rPr>
          <w:rFonts w:eastAsia="Times New Roman" w:cs="Arial"/>
          <w:bCs/>
          <w:lang w:eastAsia="en-GB"/>
        </w:rPr>
        <w:t xml:space="preserve">PLEASE ensure your commission and telephone bids </w:t>
      </w:r>
      <w:r w:rsidR="002D32B3" w:rsidRPr="00021C1D">
        <w:rPr>
          <w:rFonts w:eastAsia="Times New Roman" w:cs="Arial"/>
          <w:bCs/>
          <w:lang w:eastAsia="en-GB"/>
        </w:rPr>
        <w:t>are registered by 5pm on the day prior to the auction.</w:t>
      </w:r>
    </w:p>
    <w:p w:rsidR="002D32B3" w:rsidRPr="00021C1D" w:rsidRDefault="002D32B3" w:rsidP="00021C1D">
      <w:pPr>
        <w:pStyle w:val="ListParagraph"/>
        <w:numPr>
          <w:ilvl w:val="0"/>
          <w:numId w:val="1"/>
        </w:numPr>
        <w:rPr>
          <w:rFonts w:eastAsia="Times New Roman" w:cs="Arial"/>
          <w:bCs/>
          <w:lang w:eastAsia="en-GB"/>
        </w:rPr>
      </w:pPr>
      <w:r w:rsidRPr="00021C1D">
        <w:rPr>
          <w:rFonts w:eastAsia="Times New Roman" w:cs="Arial"/>
          <w:bCs/>
          <w:lang w:eastAsia="en-GB"/>
        </w:rPr>
        <w:t>You can bid live over the internet via www.the-</w:t>
      </w:r>
      <w:proofErr w:type="gramStart"/>
      <w:r w:rsidRPr="00021C1D">
        <w:rPr>
          <w:rFonts w:eastAsia="Times New Roman" w:cs="Arial"/>
          <w:bCs/>
          <w:lang w:eastAsia="en-GB"/>
        </w:rPr>
        <w:t>saleroom.com  but</w:t>
      </w:r>
      <w:proofErr w:type="gramEnd"/>
      <w:r w:rsidRPr="00021C1D">
        <w:rPr>
          <w:rFonts w:eastAsia="Times New Roman" w:cs="Arial"/>
          <w:bCs/>
          <w:lang w:eastAsia="en-GB"/>
        </w:rPr>
        <w:t xml:space="preserve"> please refer to their terms and conditions relating to bidding, purchases and charges.</w:t>
      </w:r>
    </w:p>
    <w:p w:rsidR="006A3499" w:rsidRPr="00021C1D" w:rsidRDefault="006A3499" w:rsidP="00021C1D">
      <w:pPr>
        <w:pStyle w:val="ListParagraph"/>
        <w:numPr>
          <w:ilvl w:val="0"/>
          <w:numId w:val="1"/>
        </w:numPr>
        <w:rPr>
          <w:rFonts w:eastAsia="Times New Roman" w:cs="Arial"/>
          <w:bCs/>
          <w:lang w:eastAsia="en-GB"/>
        </w:rPr>
      </w:pPr>
      <w:r w:rsidRPr="00021C1D">
        <w:rPr>
          <w:rFonts w:eastAsia="Times New Roman" w:cs="Arial"/>
          <w:bCs/>
          <w:lang w:eastAsia="en-GB"/>
        </w:rPr>
        <w:t>If you are paying by cheque that cheque will need to be cleared before removal of goods can be allowed.</w:t>
      </w:r>
    </w:p>
    <w:p w:rsidR="00FA5469" w:rsidRPr="00021C1D" w:rsidRDefault="00FA5469" w:rsidP="00021C1D">
      <w:pPr>
        <w:pStyle w:val="ListParagraph"/>
        <w:numPr>
          <w:ilvl w:val="0"/>
          <w:numId w:val="1"/>
        </w:numPr>
        <w:rPr>
          <w:rFonts w:eastAsia="Times New Roman" w:cs="Arial"/>
          <w:bCs/>
          <w:lang w:eastAsia="en-GB"/>
        </w:rPr>
      </w:pPr>
      <w:r w:rsidRPr="00021C1D">
        <w:rPr>
          <w:rFonts w:eastAsia="Times New Roman" w:cs="Arial"/>
          <w:bCs/>
          <w:lang w:eastAsia="en-GB"/>
        </w:rPr>
        <w:t>Paying</w:t>
      </w:r>
      <w:r w:rsidR="00672150">
        <w:rPr>
          <w:rFonts w:eastAsia="Times New Roman" w:cs="Arial"/>
          <w:bCs/>
          <w:lang w:eastAsia="en-GB"/>
        </w:rPr>
        <w:t xml:space="preserve"> by debit card incurs no charge and we prefer not to take credit cards.</w:t>
      </w:r>
      <w:bookmarkStart w:id="0" w:name="_GoBack"/>
      <w:bookmarkEnd w:id="0"/>
    </w:p>
    <w:p w:rsidR="00FA5469" w:rsidRPr="00021C1D" w:rsidRDefault="00FA5469" w:rsidP="00021C1D">
      <w:pPr>
        <w:pStyle w:val="ListParagraph"/>
        <w:numPr>
          <w:ilvl w:val="0"/>
          <w:numId w:val="1"/>
        </w:numPr>
        <w:rPr>
          <w:rFonts w:eastAsia="Times New Roman" w:cs="Arial"/>
          <w:bCs/>
          <w:lang w:eastAsia="en-GB"/>
        </w:rPr>
      </w:pPr>
      <w:r w:rsidRPr="00021C1D">
        <w:rPr>
          <w:rFonts w:eastAsia="Times New Roman" w:cs="Arial"/>
          <w:bCs/>
          <w:lang w:eastAsia="en-GB"/>
        </w:rPr>
        <w:lastRenderedPageBreak/>
        <w:t>Maximum cash payment £5,000.</w:t>
      </w:r>
    </w:p>
    <w:p w:rsidR="00FA5469" w:rsidRPr="00021C1D" w:rsidRDefault="00FA5469" w:rsidP="00021C1D">
      <w:pPr>
        <w:pStyle w:val="ListParagraph"/>
        <w:numPr>
          <w:ilvl w:val="0"/>
          <w:numId w:val="1"/>
        </w:numPr>
        <w:rPr>
          <w:rFonts w:eastAsia="Times New Roman" w:cs="Arial"/>
          <w:bCs/>
          <w:lang w:eastAsia="en-GB"/>
        </w:rPr>
      </w:pPr>
      <w:r w:rsidRPr="00021C1D">
        <w:rPr>
          <w:rFonts w:eastAsia="Times New Roman" w:cs="Arial"/>
          <w:bCs/>
          <w:lang w:eastAsia="en-GB"/>
        </w:rPr>
        <w:t>Please bear in mind that it would be greatly appreciated if goods could be paid for within two weeks of the auction.</w:t>
      </w:r>
    </w:p>
    <w:p w:rsidR="00FA5469" w:rsidRPr="00021C1D" w:rsidRDefault="00FA5469" w:rsidP="00021C1D">
      <w:pPr>
        <w:pStyle w:val="ListParagraph"/>
        <w:numPr>
          <w:ilvl w:val="0"/>
          <w:numId w:val="1"/>
        </w:numPr>
        <w:rPr>
          <w:rFonts w:eastAsia="Times New Roman" w:cs="Arial"/>
          <w:bCs/>
          <w:lang w:eastAsia="en-GB"/>
        </w:rPr>
      </w:pPr>
      <w:r w:rsidRPr="00021C1D">
        <w:rPr>
          <w:rFonts w:eastAsia="Times New Roman" w:cs="Arial"/>
          <w:bCs/>
          <w:lang w:eastAsia="en-GB"/>
        </w:rPr>
        <w:t>The highest bid acknowledged by the auctioneer on the rostrum will be the buyer at that hammer price. Any dispute in this matter will be decided absolutely by the auctioneer through a reoffering of said lot or other means.</w:t>
      </w:r>
    </w:p>
    <w:p w:rsidR="00FA5469" w:rsidRPr="00021C1D" w:rsidRDefault="00FA5469" w:rsidP="00021C1D">
      <w:pPr>
        <w:pStyle w:val="ListParagraph"/>
        <w:numPr>
          <w:ilvl w:val="0"/>
          <w:numId w:val="1"/>
        </w:numPr>
        <w:rPr>
          <w:rFonts w:eastAsia="Times New Roman" w:cs="Arial"/>
          <w:bCs/>
          <w:lang w:eastAsia="en-GB"/>
        </w:rPr>
      </w:pPr>
      <w:r w:rsidRPr="00021C1D">
        <w:rPr>
          <w:rFonts w:eastAsia="Times New Roman" w:cs="Arial"/>
          <w:bCs/>
          <w:lang w:eastAsia="en-GB"/>
        </w:rPr>
        <w:t>When bidding you agree to do so solely on your behalf and not on behalf of any third party.</w:t>
      </w:r>
    </w:p>
    <w:p w:rsidR="00FA5469" w:rsidRPr="00021C1D" w:rsidRDefault="00FA5469" w:rsidP="00021C1D">
      <w:pPr>
        <w:pStyle w:val="ListParagraph"/>
        <w:numPr>
          <w:ilvl w:val="0"/>
          <w:numId w:val="1"/>
        </w:numPr>
        <w:rPr>
          <w:rFonts w:eastAsia="Times New Roman" w:cs="Arial"/>
          <w:bCs/>
          <w:lang w:eastAsia="en-GB"/>
        </w:rPr>
      </w:pPr>
      <w:r w:rsidRPr="00021C1D">
        <w:rPr>
          <w:rFonts w:eastAsia="Times New Roman" w:cs="Arial"/>
          <w:bCs/>
          <w:lang w:eastAsia="en-GB"/>
        </w:rPr>
        <w:t>At any stage and at our discretion a bid may be refused.</w:t>
      </w:r>
    </w:p>
    <w:p w:rsidR="00FA5469" w:rsidRPr="00021C1D" w:rsidRDefault="0079435F" w:rsidP="00021C1D">
      <w:pPr>
        <w:pStyle w:val="ListParagraph"/>
        <w:numPr>
          <w:ilvl w:val="0"/>
          <w:numId w:val="1"/>
        </w:numPr>
        <w:rPr>
          <w:rFonts w:eastAsia="Times New Roman" w:cs="Arial"/>
          <w:bCs/>
          <w:lang w:eastAsia="en-GB"/>
        </w:rPr>
      </w:pPr>
      <w:r w:rsidRPr="00021C1D">
        <w:rPr>
          <w:rFonts w:eastAsia="Times New Roman" w:cs="Arial"/>
          <w:bCs/>
          <w:lang w:eastAsia="en-GB"/>
        </w:rPr>
        <w:t>Title of ownership of goods will only pass to the buyer once full payment has been received.</w:t>
      </w:r>
    </w:p>
    <w:p w:rsidR="0079435F" w:rsidRPr="00021C1D" w:rsidRDefault="0079435F" w:rsidP="00021C1D">
      <w:pPr>
        <w:pStyle w:val="ListParagraph"/>
        <w:numPr>
          <w:ilvl w:val="0"/>
          <w:numId w:val="1"/>
        </w:numPr>
        <w:rPr>
          <w:rFonts w:eastAsia="Times New Roman" w:cs="Arial"/>
          <w:bCs/>
          <w:lang w:eastAsia="en-GB"/>
        </w:rPr>
      </w:pPr>
      <w:r w:rsidRPr="00021C1D">
        <w:rPr>
          <w:rFonts w:eastAsia="Times New Roman" w:cs="Arial"/>
          <w:bCs/>
          <w:lang w:eastAsia="en-GB"/>
        </w:rPr>
        <w:t>Unpaid for lots:</w:t>
      </w:r>
    </w:p>
    <w:p w:rsidR="0079435F" w:rsidRPr="00021C1D" w:rsidRDefault="0079435F" w:rsidP="00021C1D">
      <w:pPr>
        <w:pStyle w:val="ListParagraph"/>
        <w:numPr>
          <w:ilvl w:val="0"/>
          <w:numId w:val="1"/>
        </w:numPr>
        <w:rPr>
          <w:rFonts w:eastAsia="Times New Roman" w:cs="Arial"/>
          <w:bCs/>
          <w:lang w:eastAsia="en-GB"/>
        </w:rPr>
      </w:pPr>
      <w:r w:rsidRPr="00021C1D">
        <w:rPr>
          <w:rFonts w:eastAsia="Times New Roman" w:cs="Arial"/>
          <w:bCs/>
          <w:lang w:eastAsia="en-GB"/>
        </w:rPr>
        <w:t>After eight weeks we will take that non-payment represents a breach of contract and will proceed accordingly and or negate the sale of that or any other lots to you and or resell or offer by private treaty said lot or lots and any costs or losses will be met by yourself.</w:t>
      </w:r>
    </w:p>
    <w:p w:rsidR="008529B6" w:rsidRPr="00021C1D" w:rsidRDefault="0079435F" w:rsidP="00021C1D">
      <w:pPr>
        <w:pStyle w:val="ListParagraph"/>
        <w:numPr>
          <w:ilvl w:val="0"/>
          <w:numId w:val="1"/>
        </w:numPr>
        <w:rPr>
          <w:rFonts w:eastAsia="Times New Roman" w:cs="Arial"/>
          <w:bCs/>
          <w:lang w:eastAsia="en-GB"/>
        </w:rPr>
      </w:pPr>
      <w:r w:rsidRPr="00021C1D">
        <w:rPr>
          <w:rFonts w:eastAsia="Times New Roman" w:cs="Arial"/>
          <w:bCs/>
          <w:lang w:eastAsia="en-GB"/>
        </w:rPr>
        <w:t>Third party liabilit</w:t>
      </w:r>
      <w:r w:rsidR="00021C1D">
        <w:rPr>
          <w:rFonts w:eastAsia="Times New Roman" w:cs="Arial"/>
          <w:bCs/>
          <w:lang w:eastAsia="en-GB"/>
        </w:rPr>
        <w:t xml:space="preserve">y: </w:t>
      </w:r>
      <w:r w:rsidRPr="00021C1D">
        <w:rPr>
          <w:rFonts w:eastAsia="Times New Roman" w:cs="Arial"/>
          <w:bCs/>
          <w:lang w:eastAsia="en-GB"/>
        </w:rPr>
        <w:t>All members of the public at the venue or the offices are there at their own risk.</w:t>
      </w:r>
      <w:r w:rsidR="008529B6" w:rsidRPr="00021C1D">
        <w:rPr>
          <w:rFonts w:eastAsia="Times New Roman" w:cs="Arial"/>
          <w:bCs/>
          <w:lang w:eastAsia="en-GB"/>
        </w:rPr>
        <w:t xml:space="preserve"> Neither the auctioneer nor our employees or agents shall incur liability for death or personal injury (except as required by law by reason of our negligence) or similarly for the safety of the property of persons visiting prior to or at an auction.</w:t>
      </w:r>
    </w:p>
    <w:p w:rsidR="008529B6" w:rsidRPr="00021C1D" w:rsidRDefault="008529B6" w:rsidP="00021C1D">
      <w:pPr>
        <w:pStyle w:val="ListParagraph"/>
        <w:numPr>
          <w:ilvl w:val="0"/>
          <w:numId w:val="1"/>
        </w:numPr>
        <w:rPr>
          <w:rFonts w:eastAsia="Times New Roman" w:cs="Arial"/>
          <w:bCs/>
          <w:lang w:eastAsia="en-GB"/>
        </w:rPr>
      </w:pPr>
      <w:r w:rsidRPr="00021C1D">
        <w:rPr>
          <w:rFonts w:eastAsia="Times New Roman" w:cs="Arial"/>
          <w:bCs/>
          <w:lang w:eastAsia="en-GB"/>
        </w:rPr>
        <w:t>Further notes for absentee bidders.</w:t>
      </w:r>
      <w:r w:rsidR="00021C1D">
        <w:rPr>
          <w:rFonts w:eastAsia="Times New Roman" w:cs="Arial"/>
          <w:bCs/>
          <w:lang w:eastAsia="en-GB"/>
        </w:rPr>
        <w:t xml:space="preserve"> </w:t>
      </w:r>
      <w:r w:rsidRPr="00021C1D">
        <w:rPr>
          <w:rFonts w:eastAsia="Times New Roman" w:cs="Arial"/>
          <w:bCs/>
          <w:lang w:eastAsia="en-GB"/>
        </w:rPr>
        <w:t>All commission bids and telephone bids will be handled with the utmost professionalism but are left at your own risk and we cannot bear responsibility for the failure to execute said bids.</w:t>
      </w:r>
    </w:p>
    <w:p w:rsidR="008529B6" w:rsidRPr="00021C1D" w:rsidRDefault="008529B6" w:rsidP="00021C1D">
      <w:pPr>
        <w:pStyle w:val="ListParagraph"/>
        <w:numPr>
          <w:ilvl w:val="0"/>
          <w:numId w:val="1"/>
        </w:numPr>
        <w:rPr>
          <w:rFonts w:eastAsia="Times New Roman" w:cs="Arial"/>
          <w:bCs/>
          <w:lang w:eastAsia="en-GB"/>
        </w:rPr>
      </w:pPr>
      <w:r w:rsidRPr="00021C1D">
        <w:rPr>
          <w:rFonts w:eastAsia="Times New Roman" w:cs="Arial"/>
          <w:bCs/>
          <w:lang w:eastAsia="en-GB"/>
        </w:rPr>
        <w:t>It is not uncommon for two commission bids of the same amount to be received. The company reserves the right to favour the bid first received.</w:t>
      </w:r>
    </w:p>
    <w:p w:rsidR="008529B6" w:rsidRPr="00021C1D" w:rsidRDefault="00021C1D" w:rsidP="00021C1D">
      <w:pPr>
        <w:pStyle w:val="ListParagraph"/>
        <w:numPr>
          <w:ilvl w:val="0"/>
          <w:numId w:val="1"/>
        </w:numPr>
        <w:rPr>
          <w:rFonts w:eastAsia="Times New Roman" w:cs="Arial"/>
          <w:bCs/>
          <w:lang w:eastAsia="en-GB"/>
        </w:rPr>
      </w:pPr>
      <w:r>
        <w:rPr>
          <w:rFonts w:eastAsia="Times New Roman" w:cs="Arial"/>
          <w:bCs/>
          <w:lang w:eastAsia="en-GB"/>
        </w:rPr>
        <w:t xml:space="preserve">Title and availability: </w:t>
      </w:r>
      <w:r w:rsidR="008529B6" w:rsidRPr="00021C1D">
        <w:rPr>
          <w:rFonts w:eastAsia="Times New Roman" w:cs="Arial"/>
          <w:bCs/>
          <w:lang w:eastAsia="en-GB"/>
        </w:rPr>
        <w:t xml:space="preserve">The seller confirms true ownership to the auctioneer and to the buyer </w:t>
      </w:r>
      <w:r w:rsidR="000C4AF4" w:rsidRPr="00021C1D">
        <w:rPr>
          <w:rFonts w:eastAsia="Times New Roman" w:cs="Arial"/>
          <w:bCs/>
          <w:lang w:eastAsia="en-GB"/>
        </w:rPr>
        <w:t>or is properly au</w:t>
      </w:r>
      <w:r w:rsidR="008529B6" w:rsidRPr="00021C1D">
        <w:rPr>
          <w:rFonts w:eastAsia="Times New Roman" w:cs="Arial"/>
          <w:bCs/>
          <w:lang w:eastAsia="en-GB"/>
        </w:rPr>
        <w:t>thorised to act on behalf of the seller and is able to transfer good and marketable title to the property free from any other claims and ultimate responsibility for ownership lies with that seller.</w:t>
      </w:r>
    </w:p>
    <w:p w:rsidR="008529B6" w:rsidRPr="00021C1D" w:rsidRDefault="008529B6" w:rsidP="00021C1D">
      <w:pPr>
        <w:pStyle w:val="ListParagraph"/>
        <w:numPr>
          <w:ilvl w:val="0"/>
          <w:numId w:val="1"/>
        </w:numPr>
        <w:rPr>
          <w:rFonts w:eastAsia="Times New Roman" w:cs="Arial"/>
          <w:bCs/>
          <w:lang w:eastAsia="en-GB"/>
        </w:rPr>
      </w:pPr>
      <w:r w:rsidRPr="00021C1D">
        <w:rPr>
          <w:rFonts w:eastAsia="Times New Roman" w:cs="Arial"/>
          <w:bCs/>
          <w:lang w:eastAsia="en-GB"/>
        </w:rPr>
        <w:t xml:space="preserve">We act as agents only </w:t>
      </w:r>
      <w:r w:rsidR="000C4AF4" w:rsidRPr="00021C1D">
        <w:rPr>
          <w:rFonts w:eastAsia="Times New Roman" w:cs="Arial"/>
          <w:bCs/>
          <w:lang w:eastAsia="en-GB"/>
        </w:rPr>
        <w:t>and any responsibility for default by either the seller or the buyer lies with them and not the auctioneer.</w:t>
      </w:r>
    </w:p>
    <w:p w:rsidR="000C4AF4" w:rsidRPr="00021C1D" w:rsidRDefault="000C4AF4" w:rsidP="00021C1D">
      <w:pPr>
        <w:pStyle w:val="ListParagraph"/>
        <w:numPr>
          <w:ilvl w:val="0"/>
          <w:numId w:val="1"/>
        </w:numPr>
        <w:rPr>
          <w:rFonts w:eastAsia="Times New Roman" w:cs="Arial"/>
          <w:bCs/>
          <w:lang w:eastAsia="en-GB"/>
        </w:rPr>
      </w:pPr>
      <w:r w:rsidRPr="00021C1D">
        <w:rPr>
          <w:rFonts w:eastAsia="Times New Roman" w:cs="Arial"/>
          <w:bCs/>
          <w:lang w:eastAsia="en-GB"/>
        </w:rPr>
        <w:t>While every effort is made to ensure the accuracy of any description in the catalogue, both printed and online, we are here to offer advice and discuss any queries or questions you have regarding an item or description. So please ensure you are happy with all aspects of the item you are bidding on. If you are in any doubt please ask for further condition reports or do not bid.</w:t>
      </w:r>
    </w:p>
    <w:p w:rsidR="00C56F39" w:rsidRPr="00021C1D" w:rsidRDefault="00C56F39" w:rsidP="00021C1D">
      <w:pPr>
        <w:pStyle w:val="ListParagraph"/>
        <w:numPr>
          <w:ilvl w:val="0"/>
          <w:numId w:val="1"/>
        </w:numPr>
        <w:rPr>
          <w:rFonts w:eastAsia="Times New Roman" w:cs="Arial"/>
          <w:bCs/>
          <w:lang w:eastAsia="en-GB"/>
        </w:rPr>
      </w:pPr>
      <w:r w:rsidRPr="00021C1D">
        <w:rPr>
          <w:rFonts w:eastAsia="Times New Roman" w:cs="Arial"/>
          <w:bCs/>
          <w:lang w:eastAsia="en-GB"/>
        </w:rPr>
        <w:t xml:space="preserve">Any dispensation given to a buyer or seller will be deemed to be a one off </w:t>
      </w:r>
      <w:proofErr w:type="spellStart"/>
      <w:r w:rsidRPr="00021C1D">
        <w:rPr>
          <w:rFonts w:eastAsia="Times New Roman" w:cs="Arial"/>
          <w:bCs/>
          <w:lang w:eastAsia="en-GB"/>
        </w:rPr>
        <w:t>occurence</w:t>
      </w:r>
      <w:proofErr w:type="spellEnd"/>
      <w:r w:rsidRPr="00021C1D">
        <w:rPr>
          <w:rFonts w:eastAsia="Times New Roman" w:cs="Arial"/>
          <w:bCs/>
          <w:lang w:eastAsia="en-GB"/>
        </w:rPr>
        <w:t xml:space="preserve"> and is not assumed to be an ongoing agreement.</w:t>
      </w:r>
    </w:p>
    <w:p w:rsidR="00C56F39" w:rsidRDefault="00C56F39" w:rsidP="00BA698F">
      <w:pPr>
        <w:rPr>
          <w:rFonts w:eastAsia="Times New Roman" w:cs="Arial"/>
          <w:bCs/>
          <w:lang w:eastAsia="en-GB"/>
        </w:rPr>
      </w:pPr>
    </w:p>
    <w:p w:rsidR="00C56F39" w:rsidRDefault="00C56F39" w:rsidP="00BA698F">
      <w:pPr>
        <w:rPr>
          <w:rFonts w:eastAsia="Times New Roman" w:cs="Arial"/>
          <w:bCs/>
          <w:lang w:eastAsia="en-GB"/>
        </w:rPr>
      </w:pPr>
    </w:p>
    <w:p w:rsidR="0079435F" w:rsidRDefault="008529B6" w:rsidP="00BA698F">
      <w:pPr>
        <w:rPr>
          <w:rFonts w:eastAsia="Times New Roman" w:cs="Arial"/>
          <w:bCs/>
          <w:lang w:eastAsia="en-GB"/>
        </w:rPr>
      </w:pPr>
      <w:r>
        <w:rPr>
          <w:rFonts w:eastAsia="Times New Roman" w:cs="Arial"/>
          <w:bCs/>
          <w:lang w:eastAsia="en-GB"/>
        </w:rPr>
        <w:t xml:space="preserve"> </w:t>
      </w:r>
      <w:r w:rsidR="0079435F">
        <w:rPr>
          <w:rFonts w:eastAsia="Times New Roman" w:cs="Arial"/>
          <w:bCs/>
          <w:lang w:eastAsia="en-GB"/>
        </w:rPr>
        <w:t xml:space="preserve"> </w:t>
      </w:r>
    </w:p>
    <w:p w:rsidR="0079435F" w:rsidRDefault="0079435F" w:rsidP="00BA698F">
      <w:pPr>
        <w:rPr>
          <w:rFonts w:eastAsia="Times New Roman" w:cs="Arial"/>
          <w:bCs/>
          <w:lang w:eastAsia="en-GB"/>
        </w:rPr>
      </w:pPr>
    </w:p>
    <w:p w:rsidR="0079435F" w:rsidRPr="00BA698F" w:rsidRDefault="0079435F" w:rsidP="00BA698F"/>
    <w:sectPr w:rsidR="0079435F" w:rsidRPr="00BA6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2135E"/>
    <w:multiLevelType w:val="hybridMultilevel"/>
    <w:tmpl w:val="43B25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F1"/>
    <w:rsid w:val="00021C1D"/>
    <w:rsid w:val="00056F91"/>
    <w:rsid w:val="000C4AF4"/>
    <w:rsid w:val="002D32B3"/>
    <w:rsid w:val="00331119"/>
    <w:rsid w:val="005414B9"/>
    <w:rsid w:val="005768FB"/>
    <w:rsid w:val="005A7507"/>
    <w:rsid w:val="00672150"/>
    <w:rsid w:val="006A3499"/>
    <w:rsid w:val="0079435F"/>
    <w:rsid w:val="008529B6"/>
    <w:rsid w:val="008926F1"/>
    <w:rsid w:val="008A61E3"/>
    <w:rsid w:val="009551EB"/>
    <w:rsid w:val="00BA698F"/>
    <w:rsid w:val="00C56F39"/>
    <w:rsid w:val="00DC600B"/>
    <w:rsid w:val="00DE44F1"/>
    <w:rsid w:val="00FA5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FBC19-4709-4392-81C1-A8B1CF17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6F1"/>
    <w:pPr>
      <w:spacing w:after="0" w:line="240" w:lineRule="auto"/>
    </w:pPr>
  </w:style>
  <w:style w:type="character" w:styleId="Hyperlink">
    <w:name w:val="Hyperlink"/>
    <w:basedOn w:val="DefaultParagraphFont"/>
    <w:uiPriority w:val="99"/>
    <w:unhideWhenUsed/>
    <w:rsid w:val="002D32B3"/>
    <w:rPr>
      <w:color w:val="0563C1" w:themeColor="hyperlink"/>
      <w:u w:val="single"/>
    </w:rPr>
  </w:style>
  <w:style w:type="paragraph" w:styleId="ListParagraph">
    <w:name w:val="List Paragraph"/>
    <w:basedOn w:val="Normal"/>
    <w:uiPriority w:val="34"/>
    <w:qFormat/>
    <w:rsid w:val="00021C1D"/>
    <w:pPr>
      <w:ind w:left="720"/>
      <w:contextualSpacing/>
    </w:pPr>
  </w:style>
  <w:style w:type="paragraph" w:styleId="BalloonText">
    <w:name w:val="Balloon Text"/>
    <w:basedOn w:val="Normal"/>
    <w:link w:val="BalloonTextChar"/>
    <w:uiPriority w:val="99"/>
    <w:semiHidden/>
    <w:unhideWhenUsed/>
    <w:rsid w:val="00DC6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34040">
      <w:bodyDiv w:val="1"/>
      <w:marLeft w:val="0"/>
      <w:marRight w:val="0"/>
      <w:marTop w:val="0"/>
      <w:marBottom w:val="0"/>
      <w:divBdr>
        <w:top w:val="none" w:sz="0" w:space="0" w:color="auto"/>
        <w:left w:val="none" w:sz="0" w:space="0" w:color="auto"/>
        <w:bottom w:val="none" w:sz="0" w:space="0" w:color="auto"/>
        <w:right w:val="none" w:sz="0" w:space="0" w:color="auto"/>
      </w:divBdr>
      <w:divsChild>
        <w:div w:id="796876746">
          <w:marLeft w:val="0"/>
          <w:marRight w:val="0"/>
          <w:marTop w:val="0"/>
          <w:marBottom w:val="0"/>
          <w:divBdr>
            <w:top w:val="none" w:sz="0" w:space="0" w:color="auto"/>
            <w:left w:val="none" w:sz="0" w:space="0" w:color="auto"/>
            <w:bottom w:val="none" w:sz="0" w:space="0" w:color="auto"/>
            <w:right w:val="none" w:sz="0" w:space="0" w:color="auto"/>
          </w:divBdr>
          <w:divsChild>
            <w:div w:id="402607261">
              <w:marLeft w:val="0"/>
              <w:marRight w:val="0"/>
              <w:marTop w:val="0"/>
              <w:marBottom w:val="0"/>
              <w:divBdr>
                <w:top w:val="none" w:sz="0" w:space="0" w:color="auto"/>
                <w:left w:val="none" w:sz="0" w:space="0" w:color="auto"/>
                <w:bottom w:val="none" w:sz="0" w:space="0" w:color="auto"/>
                <w:right w:val="none" w:sz="0" w:space="0" w:color="auto"/>
              </w:divBdr>
              <w:divsChild>
                <w:div w:id="1880435532">
                  <w:marLeft w:val="0"/>
                  <w:marRight w:val="0"/>
                  <w:marTop w:val="0"/>
                  <w:marBottom w:val="0"/>
                  <w:divBdr>
                    <w:top w:val="none" w:sz="0" w:space="0" w:color="auto"/>
                    <w:left w:val="none" w:sz="0" w:space="0" w:color="auto"/>
                    <w:bottom w:val="none" w:sz="0" w:space="0" w:color="auto"/>
                    <w:right w:val="none" w:sz="0" w:space="0" w:color="auto"/>
                  </w:divBdr>
                  <w:divsChild>
                    <w:div w:id="1141770994">
                      <w:marLeft w:val="0"/>
                      <w:marRight w:val="0"/>
                      <w:marTop w:val="0"/>
                      <w:marBottom w:val="0"/>
                      <w:divBdr>
                        <w:top w:val="none" w:sz="0" w:space="0" w:color="auto"/>
                        <w:left w:val="none" w:sz="0" w:space="0" w:color="auto"/>
                        <w:bottom w:val="none" w:sz="0" w:space="0" w:color="auto"/>
                        <w:right w:val="none" w:sz="0" w:space="0" w:color="auto"/>
                      </w:divBdr>
                      <w:divsChild>
                        <w:div w:id="168299549">
                          <w:marLeft w:val="0"/>
                          <w:marRight w:val="0"/>
                          <w:marTop w:val="0"/>
                          <w:marBottom w:val="0"/>
                          <w:divBdr>
                            <w:top w:val="none" w:sz="0" w:space="0" w:color="auto"/>
                            <w:left w:val="none" w:sz="0" w:space="0" w:color="auto"/>
                            <w:bottom w:val="none" w:sz="0" w:space="0" w:color="auto"/>
                            <w:right w:val="none" w:sz="0" w:space="0" w:color="auto"/>
                          </w:divBdr>
                          <w:divsChild>
                            <w:div w:id="1333337924">
                              <w:marLeft w:val="0"/>
                              <w:marRight w:val="0"/>
                              <w:marTop w:val="0"/>
                              <w:marBottom w:val="0"/>
                              <w:divBdr>
                                <w:top w:val="none" w:sz="0" w:space="0" w:color="auto"/>
                                <w:left w:val="none" w:sz="0" w:space="0" w:color="auto"/>
                                <w:bottom w:val="none" w:sz="0" w:space="0" w:color="auto"/>
                                <w:right w:val="none" w:sz="0" w:space="0" w:color="auto"/>
                              </w:divBdr>
                              <w:divsChild>
                                <w:div w:id="705326210">
                                  <w:marLeft w:val="0"/>
                                  <w:marRight w:val="0"/>
                                  <w:marTop w:val="0"/>
                                  <w:marBottom w:val="0"/>
                                  <w:divBdr>
                                    <w:top w:val="none" w:sz="0" w:space="0" w:color="auto"/>
                                    <w:left w:val="none" w:sz="0" w:space="0" w:color="auto"/>
                                    <w:bottom w:val="none" w:sz="0" w:space="0" w:color="auto"/>
                                    <w:right w:val="none" w:sz="0" w:space="0" w:color="auto"/>
                                  </w:divBdr>
                                  <w:divsChild>
                                    <w:div w:id="1155144730">
                                      <w:marLeft w:val="0"/>
                                      <w:marRight w:val="0"/>
                                      <w:marTop w:val="0"/>
                                      <w:marBottom w:val="0"/>
                                      <w:divBdr>
                                        <w:top w:val="none" w:sz="0" w:space="0" w:color="auto"/>
                                        <w:left w:val="none" w:sz="0" w:space="0" w:color="auto"/>
                                        <w:bottom w:val="none" w:sz="0" w:space="0" w:color="auto"/>
                                        <w:right w:val="none" w:sz="0" w:space="0" w:color="auto"/>
                                      </w:divBdr>
                                      <w:divsChild>
                                        <w:div w:id="47580509">
                                          <w:marLeft w:val="0"/>
                                          <w:marRight w:val="0"/>
                                          <w:marTop w:val="0"/>
                                          <w:marBottom w:val="0"/>
                                          <w:divBdr>
                                            <w:top w:val="none" w:sz="0" w:space="0" w:color="auto"/>
                                            <w:left w:val="none" w:sz="0" w:space="0" w:color="auto"/>
                                            <w:bottom w:val="none" w:sz="0" w:space="0" w:color="auto"/>
                                            <w:right w:val="none" w:sz="0" w:space="0" w:color="auto"/>
                                          </w:divBdr>
                                          <w:divsChild>
                                            <w:div w:id="145347536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5627141">
                                                  <w:marLeft w:val="0"/>
                                                  <w:marRight w:val="0"/>
                                                  <w:marTop w:val="0"/>
                                                  <w:marBottom w:val="0"/>
                                                  <w:divBdr>
                                                    <w:top w:val="none" w:sz="0" w:space="0" w:color="auto"/>
                                                    <w:left w:val="none" w:sz="0" w:space="0" w:color="auto"/>
                                                    <w:bottom w:val="none" w:sz="0" w:space="0" w:color="auto"/>
                                                    <w:right w:val="none" w:sz="0" w:space="0" w:color="auto"/>
                                                  </w:divBdr>
                                                  <w:divsChild>
                                                    <w:div w:id="708453231">
                                                      <w:marLeft w:val="0"/>
                                                      <w:marRight w:val="0"/>
                                                      <w:marTop w:val="0"/>
                                                      <w:marBottom w:val="0"/>
                                                      <w:divBdr>
                                                        <w:top w:val="none" w:sz="0" w:space="0" w:color="auto"/>
                                                        <w:left w:val="none" w:sz="0" w:space="0" w:color="auto"/>
                                                        <w:bottom w:val="none" w:sz="0" w:space="0" w:color="auto"/>
                                                        <w:right w:val="none" w:sz="0" w:space="0" w:color="auto"/>
                                                      </w:divBdr>
                                                      <w:divsChild>
                                                        <w:div w:id="127935261">
                                                          <w:marLeft w:val="0"/>
                                                          <w:marRight w:val="0"/>
                                                          <w:marTop w:val="0"/>
                                                          <w:marBottom w:val="0"/>
                                                          <w:divBdr>
                                                            <w:top w:val="none" w:sz="0" w:space="0" w:color="auto"/>
                                                            <w:left w:val="none" w:sz="0" w:space="0" w:color="auto"/>
                                                            <w:bottom w:val="none" w:sz="0" w:space="0" w:color="auto"/>
                                                            <w:right w:val="none" w:sz="0" w:space="0" w:color="auto"/>
                                                          </w:divBdr>
                                                          <w:divsChild>
                                                            <w:div w:id="2069255244">
                                                              <w:marLeft w:val="0"/>
                                                              <w:marRight w:val="0"/>
                                                              <w:marTop w:val="0"/>
                                                              <w:marBottom w:val="0"/>
                                                              <w:divBdr>
                                                                <w:top w:val="none" w:sz="0" w:space="0" w:color="auto"/>
                                                                <w:left w:val="none" w:sz="0" w:space="0" w:color="auto"/>
                                                                <w:bottom w:val="none" w:sz="0" w:space="0" w:color="auto"/>
                                                                <w:right w:val="none" w:sz="0" w:space="0" w:color="auto"/>
                                                              </w:divBdr>
                                                              <w:divsChild>
                                                                <w:div w:id="1560631495">
                                                                  <w:marLeft w:val="0"/>
                                                                  <w:marRight w:val="0"/>
                                                                  <w:marTop w:val="0"/>
                                                                  <w:marBottom w:val="0"/>
                                                                  <w:divBdr>
                                                                    <w:top w:val="none" w:sz="0" w:space="0" w:color="auto"/>
                                                                    <w:left w:val="none" w:sz="0" w:space="0" w:color="auto"/>
                                                                    <w:bottom w:val="none" w:sz="0" w:space="0" w:color="auto"/>
                                                                    <w:right w:val="none" w:sz="0" w:space="0" w:color="auto"/>
                                                                  </w:divBdr>
                                                                  <w:divsChild>
                                                                    <w:div w:id="524557012">
                                                                      <w:marLeft w:val="0"/>
                                                                      <w:marRight w:val="0"/>
                                                                      <w:marTop w:val="0"/>
                                                                      <w:marBottom w:val="0"/>
                                                                      <w:divBdr>
                                                                        <w:top w:val="none" w:sz="0" w:space="0" w:color="auto"/>
                                                                        <w:left w:val="none" w:sz="0" w:space="0" w:color="auto"/>
                                                                        <w:bottom w:val="none" w:sz="0" w:space="0" w:color="auto"/>
                                                                        <w:right w:val="none" w:sz="0" w:space="0" w:color="auto"/>
                                                                      </w:divBdr>
                                                                      <w:divsChild>
                                                                        <w:div w:id="1844394546">
                                                                          <w:marLeft w:val="0"/>
                                                                          <w:marRight w:val="0"/>
                                                                          <w:marTop w:val="0"/>
                                                                          <w:marBottom w:val="0"/>
                                                                          <w:divBdr>
                                                                            <w:top w:val="none" w:sz="0" w:space="0" w:color="auto"/>
                                                                            <w:left w:val="none" w:sz="0" w:space="0" w:color="auto"/>
                                                                            <w:bottom w:val="none" w:sz="0" w:space="0" w:color="auto"/>
                                                                            <w:right w:val="none" w:sz="0" w:space="0" w:color="auto"/>
                                                                          </w:divBdr>
                                                                          <w:divsChild>
                                                                            <w:div w:id="1099836192">
                                                                              <w:marLeft w:val="0"/>
                                                                              <w:marRight w:val="0"/>
                                                                              <w:marTop w:val="0"/>
                                                                              <w:marBottom w:val="0"/>
                                                                              <w:divBdr>
                                                                                <w:top w:val="none" w:sz="0" w:space="0" w:color="auto"/>
                                                                                <w:left w:val="none" w:sz="0" w:space="0" w:color="auto"/>
                                                                                <w:bottom w:val="none" w:sz="0" w:space="0" w:color="auto"/>
                                                                                <w:right w:val="none" w:sz="0" w:space="0" w:color="auto"/>
                                                                              </w:divBdr>
                                                                              <w:divsChild>
                                                                                <w:div w:id="1613627954">
                                                                                  <w:marLeft w:val="0"/>
                                                                                  <w:marRight w:val="0"/>
                                                                                  <w:marTop w:val="0"/>
                                                                                  <w:marBottom w:val="0"/>
                                                                                  <w:divBdr>
                                                                                    <w:top w:val="none" w:sz="0" w:space="0" w:color="auto"/>
                                                                                    <w:left w:val="none" w:sz="0" w:space="0" w:color="auto"/>
                                                                                    <w:bottom w:val="none" w:sz="0" w:space="0" w:color="auto"/>
                                                                                    <w:right w:val="none" w:sz="0" w:space="0" w:color="auto"/>
                                                                                  </w:divBdr>
                                                                                  <w:divsChild>
                                                                                    <w:div w:id="23675457">
                                                                                      <w:marLeft w:val="0"/>
                                                                                      <w:marRight w:val="0"/>
                                                                                      <w:marTop w:val="0"/>
                                                                                      <w:marBottom w:val="0"/>
                                                                                      <w:divBdr>
                                                                                        <w:top w:val="none" w:sz="0" w:space="0" w:color="auto"/>
                                                                                        <w:left w:val="none" w:sz="0" w:space="0" w:color="auto"/>
                                                                                        <w:bottom w:val="none" w:sz="0" w:space="0" w:color="auto"/>
                                                                                        <w:right w:val="none" w:sz="0" w:space="0" w:color="auto"/>
                                                                                      </w:divBdr>
                                                                                      <w:divsChild>
                                                                                        <w:div w:id="473912803">
                                                                                          <w:marLeft w:val="0"/>
                                                                                          <w:marRight w:val="120"/>
                                                                                          <w:marTop w:val="0"/>
                                                                                          <w:marBottom w:val="150"/>
                                                                                          <w:divBdr>
                                                                                            <w:top w:val="single" w:sz="2" w:space="0" w:color="EFEFEF"/>
                                                                                            <w:left w:val="single" w:sz="6" w:space="0" w:color="EFEFEF"/>
                                                                                            <w:bottom w:val="single" w:sz="6" w:space="0" w:color="E2E2E2"/>
                                                                                            <w:right w:val="single" w:sz="6" w:space="0" w:color="EFEFEF"/>
                                                                                          </w:divBdr>
                                                                                          <w:divsChild>
                                                                                            <w:div w:id="1319380395">
                                                                                              <w:marLeft w:val="0"/>
                                                                                              <w:marRight w:val="0"/>
                                                                                              <w:marTop w:val="0"/>
                                                                                              <w:marBottom w:val="0"/>
                                                                                              <w:divBdr>
                                                                                                <w:top w:val="none" w:sz="0" w:space="0" w:color="auto"/>
                                                                                                <w:left w:val="none" w:sz="0" w:space="0" w:color="auto"/>
                                                                                                <w:bottom w:val="none" w:sz="0" w:space="0" w:color="auto"/>
                                                                                                <w:right w:val="none" w:sz="0" w:space="0" w:color="auto"/>
                                                                                              </w:divBdr>
                                                                                              <w:divsChild>
                                                                                                <w:div w:id="450167193">
                                                                                                  <w:marLeft w:val="0"/>
                                                                                                  <w:marRight w:val="0"/>
                                                                                                  <w:marTop w:val="0"/>
                                                                                                  <w:marBottom w:val="0"/>
                                                                                                  <w:divBdr>
                                                                                                    <w:top w:val="none" w:sz="0" w:space="0" w:color="auto"/>
                                                                                                    <w:left w:val="none" w:sz="0" w:space="0" w:color="auto"/>
                                                                                                    <w:bottom w:val="none" w:sz="0" w:space="0" w:color="auto"/>
                                                                                                    <w:right w:val="none" w:sz="0" w:space="0" w:color="auto"/>
                                                                                                  </w:divBdr>
                                                                                                  <w:divsChild>
                                                                                                    <w:div w:id="1973510375">
                                                                                                      <w:marLeft w:val="0"/>
                                                                                                      <w:marRight w:val="0"/>
                                                                                                      <w:marTop w:val="0"/>
                                                                                                      <w:marBottom w:val="0"/>
                                                                                                      <w:divBdr>
                                                                                                        <w:top w:val="none" w:sz="0" w:space="0" w:color="auto"/>
                                                                                                        <w:left w:val="none" w:sz="0" w:space="0" w:color="auto"/>
                                                                                                        <w:bottom w:val="none" w:sz="0" w:space="0" w:color="auto"/>
                                                                                                        <w:right w:val="none" w:sz="0" w:space="0" w:color="auto"/>
                                                                                                      </w:divBdr>
                                                                                                      <w:divsChild>
                                                                                                        <w:div w:id="60522228">
                                                                                                          <w:marLeft w:val="0"/>
                                                                                                          <w:marRight w:val="0"/>
                                                                                                          <w:marTop w:val="0"/>
                                                                                                          <w:marBottom w:val="0"/>
                                                                                                          <w:divBdr>
                                                                                                            <w:top w:val="none" w:sz="0" w:space="0" w:color="auto"/>
                                                                                                            <w:left w:val="none" w:sz="0" w:space="0" w:color="auto"/>
                                                                                                            <w:bottom w:val="none" w:sz="0" w:space="0" w:color="auto"/>
                                                                                                            <w:right w:val="none" w:sz="0" w:space="0" w:color="auto"/>
                                                                                                          </w:divBdr>
                                                                                                          <w:divsChild>
                                                                                                            <w:div w:id="657657947">
                                                                                                              <w:marLeft w:val="0"/>
                                                                                                              <w:marRight w:val="0"/>
                                                                                                              <w:marTop w:val="0"/>
                                                                                                              <w:marBottom w:val="0"/>
                                                                                                              <w:divBdr>
                                                                                                                <w:top w:val="single" w:sz="2" w:space="4" w:color="AAAAAA"/>
                                                                                                                <w:left w:val="single" w:sz="2" w:space="0" w:color="AAAAAA"/>
                                                                                                                <w:bottom w:val="single" w:sz="2" w:space="4" w:color="AAAAAA"/>
                                                                                                                <w:right w:val="single" w:sz="2" w:space="0" w:color="AAAAAA"/>
                                                                                                              </w:divBdr>
                                                                                                              <w:divsChild>
                                                                                                                <w:div w:id="329021596">
                                                                                                                  <w:marLeft w:val="225"/>
                                                                                                                  <w:marRight w:val="225"/>
                                                                                                                  <w:marTop w:val="75"/>
                                                                                                                  <w:marBottom w:val="75"/>
                                                                                                                  <w:divBdr>
                                                                                                                    <w:top w:val="none" w:sz="0" w:space="0" w:color="auto"/>
                                                                                                                    <w:left w:val="none" w:sz="0" w:space="0" w:color="auto"/>
                                                                                                                    <w:bottom w:val="none" w:sz="0" w:space="0" w:color="auto"/>
                                                                                                                    <w:right w:val="none" w:sz="0" w:space="0" w:color="auto"/>
                                                                                                                  </w:divBdr>
                                                                                                                  <w:divsChild>
                                                                                                                    <w:div w:id="1065646482">
                                                                                                                      <w:marLeft w:val="0"/>
                                                                                                                      <w:marRight w:val="0"/>
                                                                                                                      <w:marTop w:val="0"/>
                                                                                                                      <w:marBottom w:val="0"/>
                                                                                                                      <w:divBdr>
                                                                                                                        <w:top w:val="single" w:sz="6" w:space="0" w:color="auto"/>
                                                                                                                        <w:left w:val="single" w:sz="6" w:space="0" w:color="auto"/>
                                                                                                                        <w:bottom w:val="single" w:sz="6" w:space="0" w:color="auto"/>
                                                                                                                        <w:right w:val="single" w:sz="6" w:space="0" w:color="auto"/>
                                                                                                                      </w:divBdr>
                                                                                                                      <w:divsChild>
                                                                                                                        <w:div w:id="1259680963">
                                                                                                                          <w:marLeft w:val="0"/>
                                                                                                                          <w:marRight w:val="0"/>
                                                                                                                          <w:marTop w:val="0"/>
                                                                                                                          <w:marBottom w:val="0"/>
                                                                                                                          <w:divBdr>
                                                                                                                            <w:top w:val="none" w:sz="0" w:space="0" w:color="auto"/>
                                                                                                                            <w:left w:val="none" w:sz="0" w:space="0" w:color="auto"/>
                                                                                                                            <w:bottom w:val="none" w:sz="0" w:space="0" w:color="auto"/>
                                                                                                                            <w:right w:val="none" w:sz="0" w:space="0" w:color="auto"/>
                                                                                                                          </w:divBdr>
                                                                                                                          <w:divsChild>
                                                                                                                            <w:div w:id="13914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Cribb</dc:creator>
  <cp:keywords/>
  <dc:description/>
  <cp:lastModifiedBy>Tony Cribb</cp:lastModifiedBy>
  <cp:revision>9</cp:revision>
  <cp:lastPrinted>2017-02-06T15:14:00Z</cp:lastPrinted>
  <dcterms:created xsi:type="dcterms:W3CDTF">2017-02-06T15:13:00Z</dcterms:created>
  <dcterms:modified xsi:type="dcterms:W3CDTF">2018-10-09T07:38:00Z</dcterms:modified>
</cp:coreProperties>
</file>